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8C" w:rsidRDefault="003A46FA" w:rsidP="003A46FA">
      <w:pPr>
        <w:rPr>
          <w:rFonts w:ascii="Sylfaen" w:hAnsi="Sylfaen"/>
          <w:sz w:val="24"/>
          <w:szCs w:val="24"/>
          <w:lang w:val="hy-AM"/>
        </w:rPr>
      </w:pPr>
      <w:proofErr w:type="gramStart"/>
      <w:r w:rsidRPr="00C93E96">
        <w:rPr>
          <w:sz w:val="24"/>
          <w:szCs w:val="24"/>
        </w:rPr>
        <w:t xml:space="preserve">2017 </w:t>
      </w:r>
      <w:proofErr w:type="spellStart"/>
      <w:r w:rsidRPr="00C93E96">
        <w:rPr>
          <w:rFonts w:ascii="Sylfaen" w:hAnsi="Sylfaen" w:cs="Sylfaen"/>
          <w:sz w:val="24"/>
          <w:szCs w:val="24"/>
        </w:rPr>
        <w:t>թվականի</w:t>
      </w:r>
      <w:proofErr w:type="spellEnd"/>
      <w:r w:rsidRPr="00C93E96">
        <w:rPr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մայիսի</w:t>
      </w:r>
      <w:proofErr w:type="spellEnd"/>
      <w:r w:rsidRPr="00C93E96">
        <w:rPr>
          <w:rFonts w:ascii="Sylfaen" w:hAnsi="Sylfaen"/>
          <w:sz w:val="24"/>
          <w:szCs w:val="24"/>
        </w:rPr>
        <w:t xml:space="preserve"> 1-ից </w:t>
      </w:r>
      <w:proofErr w:type="spellStart"/>
      <w:r w:rsidRPr="00C93E96">
        <w:rPr>
          <w:rFonts w:ascii="Sylfaen" w:hAnsi="Sylfaen"/>
          <w:sz w:val="24"/>
          <w:szCs w:val="24"/>
        </w:rPr>
        <w:t>մինչև</w:t>
      </w:r>
      <w:proofErr w:type="spellEnd"/>
      <w:r w:rsidRPr="00C93E96">
        <w:rPr>
          <w:rFonts w:ascii="Sylfaen" w:hAnsi="Sylfaen"/>
          <w:sz w:val="24"/>
          <w:szCs w:val="24"/>
        </w:rPr>
        <w:t xml:space="preserve"> 5-ն </w:t>
      </w:r>
      <w:proofErr w:type="spellStart"/>
      <w:r w:rsidRPr="00C93E96">
        <w:rPr>
          <w:rFonts w:ascii="Sylfaen" w:hAnsi="Sylfaen"/>
          <w:sz w:val="24"/>
          <w:szCs w:val="24"/>
        </w:rPr>
        <w:t>ընկած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ժամանակահատվածում</w:t>
      </w:r>
      <w:proofErr w:type="spellEnd"/>
      <w:r w:rsidRPr="00C93E96">
        <w:rPr>
          <w:rFonts w:ascii="Sylfaen" w:hAnsi="Sylfaen"/>
          <w:sz w:val="24"/>
          <w:szCs w:val="24"/>
        </w:rPr>
        <w:t xml:space="preserve">  </w:t>
      </w:r>
      <w:proofErr w:type="spellStart"/>
      <w:r w:rsidRPr="00C93E96">
        <w:rPr>
          <w:rFonts w:ascii="Sylfaen" w:hAnsi="Sylfaen"/>
          <w:sz w:val="24"/>
          <w:szCs w:val="24"/>
        </w:rPr>
        <w:t>կատարեցինք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հետազոտական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աշխատանքի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համար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հարցում</w:t>
      </w:r>
      <w:proofErr w:type="spellEnd"/>
      <w:r w:rsidRPr="00C93E96">
        <w:rPr>
          <w:rFonts w:ascii="Sylfaen" w:hAnsi="Sylfaen"/>
          <w:sz w:val="24"/>
          <w:szCs w:val="24"/>
        </w:rPr>
        <w:t xml:space="preserve">, </w:t>
      </w:r>
      <w:proofErr w:type="spellStart"/>
      <w:r w:rsidRPr="00C93E96">
        <w:rPr>
          <w:rFonts w:ascii="Sylfaen" w:hAnsi="Sylfaen"/>
          <w:sz w:val="24"/>
          <w:szCs w:val="24"/>
        </w:rPr>
        <w:t>որին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մասնակցեցին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շուրջ</w:t>
      </w:r>
      <w:proofErr w:type="spellEnd"/>
      <w:r w:rsidRPr="00C93E96">
        <w:rPr>
          <w:rFonts w:ascii="Sylfaen" w:hAnsi="Sylfaen"/>
          <w:sz w:val="24"/>
          <w:szCs w:val="24"/>
        </w:rPr>
        <w:t xml:space="preserve"> 1168 </w:t>
      </w:r>
      <w:proofErr w:type="spellStart"/>
      <w:r w:rsidRPr="00C93E96">
        <w:rPr>
          <w:rFonts w:ascii="Sylfaen" w:hAnsi="Sylfaen"/>
          <w:sz w:val="24"/>
          <w:szCs w:val="24"/>
        </w:rPr>
        <w:t>մարդ</w:t>
      </w:r>
      <w:proofErr w:type="spellEnd"/>
      <w:r w:rsidRPr="00C93E96">
        <w:rPr>
          <w:rFonts w:ascii="Sylfaen" w:hAnsi="Sylfaen"/>
          <w:sz w:val="24"/>
          <w:szCs w:val="24"/>
        </w:rPr>
        <w:t xml:space="preserve">: </w:t>
      </w:r>
      <w:proofErr w:type="spellStart"/>
      <w:r w:rsidRPr="00C93E96">
        <w:rPr>
          <w:rFonts w:ascii="Sylfaen" w:hAnsi="Sylfaen"/>
          <w:sz w:val="24"/>
          <w:szCs w:val="24"/>
        </w:rPr>
        <w:t>Հետազոտության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նպատակն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էր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պարզել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սուրճի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ազդեցությունը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առողջության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վրա</w:t>
      </w:r>
      <w:proofErr w:type="spellEnd"/>
      <w:r w:rsidRPr="00C93E96">
        <w:rPr>
          <w:rFonts w:ascii="Sylfaen" w:hAnsi="Sylfaen"/>
          <w:sz w:val="24"/>
          <w:szCs w:val="24"/>
        </w:rPr>
        <w:t xml:space="preserve">, </w:t>
      </w:r>
      <w:proofErr w:type="spellStart"/>
      <w:r w:rsidRPr="00C93E96">
        <w:rPr>
          <w:rFonts w:ascii="Sylfaen" w:hAnsi="Sylfaen"/>
          <w:sz w:val="24"/>
          <w:szCs w:val="24"/>
        </w:rPr>
        <w:t>իմանալ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որ</w:t>
      </w:r>
      <w:proofErr w:type="spellEnd"/>
      <w:r w:rsidRPr="00C93E96">
        <w:rPr>
          <w:rFonts w:ascii="Sylfaen" w:hAnsi="Sylfaen"/>
          <w:sz w:val="24"/>
          <w:szCs w:val="24"/>
        </w:rPr>
        <w:t xml:space="preserve">  </w:t>
      </w:r>
      <w:proofErr w:type="spellStart"/>
      <w:r w:rsidRPr="00C93E96">
        <w:rPr>
          <w:rFonts w:ascii="Sylfaen" w:hAnsi="Sylfaen"/>
          <w:sz w:val="24"/>
          <w:szCs w:val="24"/>
        </w:rPr>
        <w:t>տարիքային</w:t>
      </w:r>
      <w:proofErr w:type="spellEnd"/>
      <w:r w:rsidRPr="00C93E96">
        <w:rPr>
          <w:rFonts w:ascii="Sylfaen" w:hAnsi="Sylfaen"/>
          <w:sz w:val="24"/>
          <w:szCs w:val="24"/>
        </w:rPr>
        <w:t xml:space="preserve"> և </w:t>
      </w:r>
      <w:proofErr w:type="spellStart"/>
      <w:r w:rsidRPr="00C93E96">
        <w:rPr>
          <w:rFonts w:ascii="Sylfaen" w:hAnsi="Sylfaen"/>
          <w:sz w:val="24"/>
          <w:szCs w:val="24"/>
        </w:rPr>
        <w:t>սեռային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խմբերն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են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օգտագործում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այն,</w:t>
      </w:r>
      <w:r w:rsidR="00C93E96">
        <w:rPr>
          <w:rFonts w:ascii="Sylfaen" w:hAnsi="Sylfaen"/>
          <w:sz w:val="24"/>
          <w:szCs w:val="24"/>
        </w:rPr>
        <w:t>արդյոք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մարդականց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իմացական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մակարդակն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կարող</w:t>
      </w:r>
      <w:proofErr w:type="spellEnd"/>
      <w:r w:rsidR="00C93E96">
        <w:rPr>
          <w:rFonts w:ascii="Sylfaen" w:hAnsi="Sylfaen"/>
          <w:sz w:val="24"/>
          <w:szCs w:val="24"/>
        </w:rPr>
        <w:t xml:space="preserve"> է </w:t>
      </w:r>
      <w:proofErr w:type="spellStart"/>
      <w:r w:rsidR="00C93E96">
        <w:rPr>
          <w:rFonts w:ascii="Sylfaen" w:hAnsi="Sylfaen"/>
          <w:sz w:val="24"/>
          <w:szCs w:val="24"/>
        </w:rPr>
        <w:t>ազդել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սուրճի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օգտագործման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հաճախականության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վրա</w:t>
      </w:r>
      <w:proofErr w:type="spellEnd"/>
      <w:r w:rsidR="00C93E96">
        <w:rPr>
          <w:rFonts w:ascii="Sylfaen" w:hAnsi="Sylfaen"/>
          <w:sz w:val="24"/>
          <w:szCs w:val="24"/>
        </w:rPr>
        <w:t>,</w:t>
      </w:r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ունեն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արդյոք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կախվածություն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սուրճից</w:t>
      </w:r>
      <w:proofErr w:type="spellEnd"/>
      <w:r w:rsidRPr="00C93E96">
        <w:rPr>
          <w:rFonts w:ascii="Sylfaen" w:hAnsi="Sylfaen"/>
          <w:sz w:val="24"/>
          <w:szCs w:val="24"/>
        </w:rPr>
        <w:t xml:space="preserve"> ,</w:t>
      </w:r>
      <w:proofErr w:type="spellStart"/>
      <w:r w:rsidRPr="00C93E96">
        <w:rPr>
          <w:rFonts w:ascii="Sylfaen" w:hAnsi="Sylfaen"/>
          <w:sz w:val="24"/>
          <w:szCs w:val="24"/>
        </w:rPr>
        <w:t>ինչ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հաճախականությամբ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են</w:t>
      </w:r>
      <w:proofErr w:type="spellEnd"/>
      <w:r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Pr="00C93E96">
        <w:rPr>
          <w:rFonts w:ascii="Sylfaen" w:hAnsi="Sylfaen"/>
          <w:sz w:val="24"/>
          <w:szCs w:val="24"/>
        </w:rPr>
        <w:t>օգտագործում</w:t>
      </w:r>
      <w:proofErr w:type="spellEnd"/>
      <w:r w:rsidRPr="00C93E96">
        <w:rPr>
          <w:rFonts w:ascii="Sylfaen" w:hAnsi="Sylfaen"/>
          <w:sz w:val="24"/>
          <w:szCs w:val="24"/>
        </w:rPr>
        <w:t xml:space="preserve">, </w:t>
      </w:r>
      <w:proofErr w:type="spellStart"/>
      <w:r w:rsidR="00C93E96" w:rsidRPr="00C93E96">
        <w:rPr>
          <w:rFonts w:ascii="Sylfaen" w:hAnsi="Sylfaen"/>
          <w:sz w:val="24"/>
          <w:szCs w:val="24"/>
        </w:rPr>
        <w:t>սուրճի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ազդեցութունը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օրգանիզմի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նյութափոխանակության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, </w:t>
      </w:r>
      <w:proofErr w:type="spellStart"/>
      <w:r w:rsidR="00C93E96" w:rsidRPr="00C93E96">
        <w:rPr>
          <w:rFonts w:ascii="Sylfaen" w:hAnsi="Sylfaen"/>
          <w:sz w:val="24"/>
          <w:szCs w:val="24"/>
        </w:rPr>
        <w:t>տարբեր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օրգան-համակարգերի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վրա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, </w:t>
      </w:r>
      <w:proofErr w:type="spellStart"/>
      <w:r w:rsidR="00C93E96" w:rsidRPr="00C93E96">
        <w:rPr>
          <w:rFonts w:ascii="Sylfaen" w:hAnsi="Sylfaen"/>
          <w:sz w:val="24"/>
          <w:szCs w:val="24"/>
        </w:rPr>
        <w:t>ինչ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 w:rsidRPr="00C93E96">
        <w:rPr>
          <w:rFonts w:ascii="Sylfaen" w:hAnsi="Sylfaen"/>
          <w:sz w:val="24"/>
          <w:szCs w:val="24"/>
        </w:rPr>
        <w:t>հաճախականությամբ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է </w:t>
      </w:r>
      <w:proofErr w:type="spellStart"/>
      <w:r w:rsidR="00C93E96" w:rsidRPr="00C93E96">
        <w:rPr>
          <w:rFonts w:ascii="Sylfaen" w:hAnsi="Sylfaen"/>
          <w:sz w:val="24"/>
          <w:szCs w:val="24"/>
        </w:rPr>
        <w:t>առաջացնում</w:t>
      </w:r>
      <w:proofErr w:type="spellEnd"/>
      <w:r w:rsidR="00C93E96" w:rsidRPr="00C93E96">
        <w:rPr>
          <w:rFonts w:ascii="Sylfaen" w:hAnsi="Sylfaen"/>
          <w:sz w:val="24"/>
          <w:szCs w:val="24"/>
        </w:rPr>
        <w:t xml:space="preserve"> </w:t>
      </w:r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քնի</w:t>
      </w:r>
      <w:proofErr w:type="spellEnd"/>
      <w:r w:rsidR="00C93E96">
        <w:rPr>
          <w:rFonts w:ascii="Sylfaen" w:hAnsi="Sylfaen"/>
          <w:sz w:val="24"/>
          <w:szCs w:val="24"/>
        </w:rPr>
        <w:t xml:space="preserve"> և </w:t>
      </w:r>
      <w:proofErr w:type="spellStart"/>
      <w:r w:rsidR="00C93E96">
        <w:rPr>
          <w:rFonts w:ascii="Sylfaen" w:hAnsi="Sylfaen"/>
          <w:sz w:val="24"/>
          <w:szCs w:val="24"/>
        </w:rPr>
        <w:t>զարկերակային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ճնշման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խանգարումներ</w:t>
      </w:r>
      <w:proofErr w:type="spellEnd"/>
      <w:r w:rsidR="00C93E96">
        <w:rPr>
          <w:rFonts w:ascii="Sylfaen" w:hAnsi="Sylfaen"/>
          <w:sz w:val="24"/>
          <w:szCs w:val="24"/>
        </w:rPr>
        <w:t>:</w:t>
      </w:r>
      <w:r w:rsidR="00C93E96">
        <w:rPr>
          <w:rFonts w:ascii="Sylfaen" w:hAnsi="Sylfaen"/>
          <w:sz w:val="24"/>
          <w:szCs w:val="24"/>
        </w:rPr>
        <w:br/>
      </w:r>
      <w:proofErr w:type="spellStart"/>
      <w:r w:rsidR="00C93E96">
        <w:rPr>
          <w:rFonts w:ascii="Sylfaen" w:hAnsi="Sylfaen"/>
          <w:sz w:val="24"/>
          <w:szCs w:val="24"/>
        </w:rPr>
        <w:t>Հետազոտության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արդյունքում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պարզվեց</w:t>
      </w:r>
      <w:proofErr w:type="spellEnd"/>
      <w:r w:rsidR="00C93E96">
        <w:rPr>
          <w:rFonts w:ascii="Sylfaen" w:hAnsi="Sylfaen"/>
          <w:sz w:val="24"/>
          <w:szCs w:val="24"/>
        </w:rPr>
        <w:t>.</w:t>
      </w:r>
      <w:r w:rsidR="00C93E96">
        <w:rPr>
          <w:rFonts w:ascii="Sylfaen" w:hAnsi="Sylfaen"/>
          <w:sz w:val="24"/>
          <w:szCs w:val="24"/>
        </w:rPr>
        <w:br/>
      </w:r>
      <w:proofErr w:type="gramEnd"/>
      <w:r w:rsidR="00C93E96">
        <w:rPr>
          <w:rFonts w:ascii="Sylfaen" w:hAnsi="Sylfaen"/>
          <w:sz w:val="24"/>
          <w:szCs w:val="24"/>
        </w:rPr>
        <w:t xml:space="preserve">1. </w:t>
      </w:r>
      <w:proofErr w:type="spellStart"/>
      <w:r w:rsidR="00C93E96">
        <w:rPr>
          <w:rFonts w:ascii="Sylfaen" w:hAnsi="Sylfaen"/>
          <w:sz w:val="24"/>
          <w:szCs w:val="24"/>
        </w:rPr>
        <w:t>Հարցմանը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մասնակցած</w:t>
      </w:r>
      <w:proofErr w:type="spellEnd"/>
      <w:r w:rsidR="00C93E96">
        <w:rPr>
          <w:rFonts w:ascii="Sylfaen" w:hAnsi="Sylfaen"/>
          <w:sz w:val="24"/>
          <w:szCs w:val="24"/>
        </w:rPr>
        <w:t xml:space="preserve"> 1168 </w:t>
      </w:r>
      <w:proofErr w:type="spellStart"/>
      <w:r w:rsidR="00C93E96">
        <w:rPr>
          <w:rFonts w:ascii="Sylfaen" w:hAnsi="Sylfaen"/>
          <w:sz w:val="24"/>
          <w:szCs w:val="24"/>
        </w:rPr>
        <w:t>մարդկանց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ճնշող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մեծամասնությունը</w:t>
      </w:r>
      <w:proofErr w:type="spellEnd"/>
      <w:r w:rsidR="00C93E96">
        <w:rPr>
          <w:rFonts w:ascii="Sylfaen" w:hAnsi="Sylfaen"/>
          <w:sz w:val="24"/>
          <w:szCs w:val="24"/>
        </w:rPr>
        <w:t xml:space="preserve">՝ 58.7 %-686 </w:t>
      </w:r>
      <w:proofErr w:type="spellStart"/>
      <w:r w:rsidR="00C93E96">
        <w:rPr>
          <w:rFonts w:ascii="Sylfaen" w:hAnsi="Sylfaen"/>
          <w:sz w:val="24"/>
          <w:szCs w:val="24"/>
        </w:rPr>
        <w:t>մարդ</w:t>
      </w:r>
      <w:proofErr w:type="spellEnd"/>
      <w:r w:rsidR="00C93E96">
        <w:rPr>
          <w:rFonts w:ascii="Sylfaen" w:hAnsi="Sylfaen"/>
          <w:sz w:val="24"/>
          <w:szCs w:val="24"/>
        </w:rPr>
        <w:t xml:space="preserve"> , </w:t>
      </w:r>
      <w:proofErr w:type="spellStart"/>
      <w:r w:rsidR="00C93E96">
        <w:rPr>
          <w:rFonts w:ascii="Sylfaen" w:hAnsi="Sylfaen"/>
          <w:sz w:val="24"/>
          <w:szCs w:val="24"/>
        </w:rPr>
        <w:t>ընդգրկում</w:t>
      </w:r>
      <w:proofErr w:type="spellEnd"/>
      <w:r w:rsidR="00C93E96">
        <w:rPr>
          <w:rFonts w:ascii="Sylfaen" w:hAnsi="Sylfaen"/>
          <w:sz w:val="24"/>
          <w:szCs w:val="24"/>
        </w:rPr>
        <w:t xml:space="preserve"> </w:t>
      </w:r>
      <w:proofErr w:type="spellStart"/>
      <w:r w:rsidR="00C93E96">
        <w:rPr>
          <w:rFonts w:ascii="Sylfaen" w:hAnsi="Sylfaen"/>
          <w:sz w:val="24"/>
          <w:szCs w:val="24"/>
        </w:rPr>
        <w:t>էր</w:t>
      </w:r>
      <w:proofErr w:type="spellEnd"/>
      <w:r w:rsidR="00C93E96">
        <w:rPr>
          <w:rFonts w:ascii="Sylfaen" w:hAnsi="Sylfaen"/>
          <w:sz w:val="24"/>
          <w:szCs w:val="24"/>
        </w:rPr>
        <w:t xml:space="preserve"> 18-30 </w:t>
      </w:r>
      <w:proofErr w:type="spellStart"/>
      <w:r w:rsidR="00402B8C">
        <w:rPr>
          <w:rFonts w:ascii="Sylfaen" w:hAnsi="Sylfaen"/>
          <w:sz w:val="24"/>
          <w:szCs w:val="24"/>
        </w:rPr>
        <w:t>տարի</w:t>
      </w:r>
      <w:proofErr w:type="spellEnd"/>
      <w:r w:rsidR="00402B8C">
        <w:rPr>
          <w:rFonts w:ascii="Sylfaen" w:hAnsi="Sylfaen"/>
          <w:sz w:val="24"/>
          <w:szCs w:val="24"/>
          <w:lang w:val="hy-AM"/>
        </w:rPr>
        <w:t>քայի</w:t>
      </w:r>
      <w:r w:rsidR="00C93E96">
        <w:rPr>
          <w:rFonts w:ascii="Sylfaen" w:hAnsi="Sylfaen"/>
          <w:sz w:val="24"/>
          <w:szCs w:val="24"/>
        </w:rPr>
        <w:t xml:space="preserve">ն </w:t>
      </w:r>
      <w:proofErr w:type="spellStart"/>
      <w:r w:rsidR="00C93E96">
        <w:rPr>
          <w:rFonts w:ascii="Sylfaen" w:hAnsi="Sylfaen"/>
          <w:sz w:val="24"/>
          <w:szCs w:val="24"/>
        </w:rPr>
        <w:t>խումբը</w:t>
      </w:r>
      <w:proofErr w:type="spellEnd"/>
      <w:r w:rsidR="00C93E96">
        <w:rPr>
          <w:rFonts w:ascii="Sylfaen" w:hAnsi="Sylfaen"/>
          <w:sz w:val="24"/>
          <w:szCs w:val="24"/>
        </w:rPr>
        <w:t>, 22.9 %</w:t>
      </w:r>
      <w:r w:rsidR="00C93E96">
        <w:rPr>
          <w:rFonts w:ascii="Sylfaen" w:hAnsi="Sylfaen"/>
          <w:sz w:val="24"/>
          <w:szCs w:val="24"/>
          <w:lang w:val="hy-AM"/>
        </w:rPr>
        <w:t xml:space="preserve">- </w:t>
      </w:r>
      <w:r w:rsidR="00402B8C">
        <w:rPr>
          <w:rFonts w:ascii="Sylfaen" w:hAnsi="Sylfaen"/>
          <w:sz w:val="24"/>
          <w:szCs w:val="24"/>
          <w:lang w:val="hy-AM"/>
        </w:rPr>
        <w:t xml:space="preserve">268 մարդ  </w:t>
      </w:r>
      <w:proofErr w:type="spellStart"/>
      <w:r w:rsidR="00402B8C">
        <w:rPr>
          <w:rFonts w:ascii="Sylfaen" w:hAnsi="Sylfaen"/>
          <w:sz w:val="24"/>
          <w:szCs w:val="24"/>
        </w:rPr>
        <w:t>ընդգրկում</w:t>
      </w:r>
      <w:proofErr w:type="spellEnd"/>
      <w:r w:rsidR="00402B8C">
        <w:rPr>
          <w:rFonts w:ascii="Sylfaen" w:hAnsi="Sylfaen"/>
          <w:sz w:val="24"/>
          <w:szCs w:val="24"/>
        </w:rPr>
        <w:t xml:space="preserve"> </w:t>
      </w:r>
      <w:proofErr w:type="spellStart"/>
      <w:r w:rsidR="00402B8C">
        <w:rPr>
          <w:rFonts w:ascii="Sylfaen" w:hAnsi="Sylfaen"/>
          <w:sz w:val="24"/>
          <w:szCs w:val="24"/>
        </w:rPr>
        <w:t>էր</w:t>
      </w:r>
      <w:proofErr w:type="spellEnd"/>
      <w:r w:rsidR="00402B8C">
        <w:rPr>
          <w:rFonts w:ascii="Sylfaen" w:hAnsi="Sylfaen"/>
          <w:sz w:val="24"/>
          <w:szCs w:val="24"/>
          <w:lang w:val="hy-AM"/>
        </w:rPr>
        <w:t xml:space="preserve"> 30-40 տարիքային խումբը,  13,8</w:t>
      </w:r>
      <w:r w:rsidR="00402B8C">
        <w:rPr>
          <w:rFonts w:ascii="Sylfaen" w:hAnsi="Sylfaen"/>
          <w:sz w:val="24"/>
          <w:szCs w:val="24"/>
        </w:rPr>
        <w:t>%</w:t>
      </w:r>
      <w:r w:rsidR="00402B8C">
        <w:rPr>
          <w:rFonts w:ascii="Sylfaen" w:hAnsi="Sylfaen"/>
          <w:sz w:val="24"/>
          <w:szCs w:val="24"/>
          <w:lang w:val="hy-AM"/>
        </w:rPr>
        <w:t>-161 մարդ 40 և ավելի տարիքային խումբը, 4,5</w:t>
      </w:r>
      <w:r w:rsidR="00402B8C">
        <w:rPr>
          <w:rFonts w:ascii="Sylfaen" w:hAnsi="Sylfaen"/>
          <w:sz w:val="24"/>
          <w:szCs w:val="24"/>
        </w:rPr>
        <w:t>%</w:t>
      </w:r>
      <w:r w:rsidR="00402B8C">
        <w:rPr>
          <w:rFonts w:ascii="Sylfaen" w:hAnsi="Sylfaen"/>
          <w:sz w:val="24"/>
          <w:szCs w:val="24"/>
          <w:lang w:val="hy-AM"/>
        </w:rPr>
        <w:t xml:space="preserve">- մինչև 18տ. : </w:t>
      </w:r>
    </w:p>
    <w:p w:rsidR="00F37B39" w:rsidRDefault="00402B8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2.Հարցվածների 86,8 </w:t>
      </w:r>
      <w:r w:rsidRPr="00402B8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 իգական սեռի ներկայացուցիչներն էին, իսկ 13,2 </w:t>
      </w:r>
      <w:r w:rsidRPr="00402B8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-ը՝ արական:</w:t>
      </w:r>
    </w:p>
    <w:p w:rsidR="00402B8C" w:rsidRDefault="00402B8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3.Հարցման մասնակիցների գերակշռող մասը , այն է 60,3</w:t>
      </w:r>
      <w:r w:rsidRPr="00402B8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-ը ուներ բարձրագույն կրթություն:</w:t>
      </w:r>
    </w:p>
    <w:p w:rsidR="00402B8C" w:rsidRDefault="00402B8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4.Սուրճից կախվածություն ունեին մասնակիցների շուրջ 38.4 </w:t>
      </w:r>
      <w:r w:rsidRPr="00402B8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402B8C">
        <w:rPr>
          <w:rFonts w:ascii="Sylfaen" w:hAnsi="Sylfaen"/>
          <w:sz w:val="24"/>
          <w:szCs w:val="24"/>
          <w:lang w:val="hy-AM"/>
        </w:rPr>
        <w:t xml:space="preserve">(448 </w:t>
      </w:r>
      <w:r>
        <w:rPr>
          <w:rFonts w:ascii="Sylfaen" w:hAnsi="Sylfaen"/>
          <w:sz w:val="24"/>
          <w:szCs w:val="24"/>
          <w:lang w:val="hy-AM"/>
        </w:rPr>
        <w:t xml:space="preserve">մարդ </w:t>
      </w:r>
      <w:r w:rsidRPr="00402B8C">
        <w:rPr>
          <w:rFonts w:ascii="Sylfaen" w:hAnsi="Sylfaen"/>
          <w:sz w:val="24"/>
          <w:szCs w:val="24"/>
          <w:lang w:val="hy-AM"/>
        </w:rPr>
        <w:t xml:space="preserve">) , </w:t>
      </w:r>
      <w:r>
        <w:rPr>
          <w:rFonts w:ascii="Sylfaen" w:hAnsi="Sylfaen"/>
          <w:sz w:val="24"/>
          <w:szCs w:val="24"/>
          <w:lang w:val="hy-AM"/>
        </w:rPr>
        <w:t>մնացած մասնակիցներն կամ չունեին կախվածություն, կամ ունեին քիչ</w:t>
      </w:r>
    </w:p>
    <w:p w:rsidR="00402B8C" w:rsidRDefault="00402B8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5.Հարցմանը մասնակիցների 32,4 </w:t>
      </w:r>
      <w:r w:rsidRPr="00402B8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-ի  379 մարդ, եթե սուրճ չօգտագործեին կլինեին անաշխատունակ, մնացածի մոտ առանձնապես սուրճը չի ազդում աշխատունակության վրա :</w:t>
      </w:r>
    </w:p>
    <w:p w:rsidR="00202DE3" w:rsidRDefault="00402B8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 Հարց</w:t>
      </w:r>
      <w:r w:rsidR="00202DE3">
        <w:rPr>
          <w:rFonts w:ascii="Sylfaen" w:hAnsi="Sylfaen"/>
          <w:sz w:val="24"/>
          <w:szCs w:val="24"/>
          <w:lang w:val="hy-AM"/>
        </w:rPr>
        <w:t xml:space="preserve">ման մասնակիցների շուրջ 34,3 </w:t>
      </w:r>
      <w:r w:rsidR="00202DE3" w:rsidRPr="00202DE3">
        <w:rPr>
          <w:rFonts w:ascii="Sylfaen" w:hAnsi="Sylfaen"/>
          <w:sz w:val="24"/>
          <w:szCs w:val="24"/>
          <w:lang w:val="hy-AM"/>
        </w:rPr>
        <w:t>%</w:t>
      </w:r>
      <w:r w:rsidR="00202DE3">
        <w:rPr>
          <w:rFonts w:ascii="Sylfaen" w:hAnsi="Sylfaen"/>
          <w:sz w:val="24"/>
          <w:szCs w:val="24"/>
          <w:lang w:val="hy-AM"/>
        </w:rPr>
        <w:t xml:space="preserve">ը 400 մարդ օգտագործում է սուրճ օրը  2անգամ, 31.4 </w:t>
      </w:r>
      <w:r w:rsidR="00202DE3" w:rsidRPr="00202DE3">
        <w:rPr>
          <w:rFonts w:ascii="Sylfaen" w:hAnsi="Sylfaen"/>
          <w:sz w:val="24"/>
          <w:szCs w:val="24"/>
          <w:lang w:val="hy-AM"/>
        </w:rPr>
        <w:t>%</w:t>
      </w:r>
      <w:r w:rsidR="00202DE3">
        <w:rPr>
          <w:rFonts w:ascii="Sylfaen" w:hAnsi="Sylfaen"/>
          <w:sz w:val="24"/>
          <w:szCs w:val="24"/>
          <w:lang w:val="hy-AM"/>
        </w:rPr>
        <w:t>ը 366 մարդ օգտ. Է օրը 3անգամ և ավելի, 18</w:t>
      </w:r>
      <w:r w:rsidR="00202DE3" w:rsidRPr="00202DE3">
        <w:rPr>
          <w:rFonts w:ascii="Sylfaen" w:hAnsi="Sylfaen"/>
          <w:sz w:val="24"/>
          <w:szCs w:val="24"/>
          <w:lang w:val="hy-AM"/>
        </w:rPr>
        <w:t>.5%</w:t>
      </w:r>
      <w:r w:rsidR="00202DE3">
        <w:rPr>
          <w:rFonts w:ascii="Sylfaen" w:hAnsi="Sylfaen"/>
          <w:sz w:val="24"/>
          <w:szCs w:val="24"/>
          <w:lang w:val="hy-AM"/>
        </w:rPr>
        <w:t>ը 216 մարդ օգտ. Է օրը 1 անգամ, շատ հազվադեպ, ամիսը մեկ անգամ օգտ.  Է 9,3</w:t>
      </w:r>
      <w:r w:rsidR="00202DE3" w:rsidRPr="00202DE3">
        <w:rPr>
          <w:rFonts w:ascii="Sylfaen" w:hAnsi="Sylfaen"/>
          <w:sz w:val="24"/>
          <w:szCs w:val="24"/>
          <w:lang w:val="hy-AM"/>
        </w:rPr>
        <w:t>%</w:t>
      </w:r>
      <w:r w:rsidR="00202DE3">
        <w:rPr>
          <w:rFonts w:ascii="Sylfaen" w:hAnsi="Sylfaen"/>
          <w:sz w:val="24"/>
          <w:szCs w:val="24"/>
          <w:lang w:val="hy-AM"/>
        </w:rPr>
        <w:t>ը 109 մարդ, բացարձակ սուրճ չեին օգտագործում մասնակիցների 4.4</w:t>
      </w:r>
      <w:r w:rsidR="00202DE3" w:rsidRPr="00202DE3">
        <w:rPr>
          <w:rFonts w:ascii="Sylfaen" w:hAnsi="Sylfaen"/>
          <w:sz w:val="24"/>
          <w:szCs w:val="24"/>
          <w:lang w:val="hy-AM"/>
        </w:rPr>
        <w:t>%</w:t>
      </w:r>
      <w:r w:rsidR="00202DE3">
        <w:rPr>
          <w:rFonts w:ascii="Sylfaen" w:hAnsi="Sylfaen"/>
          <w:sz w:val="24"/>
          <w:szCs w:val="24"/>
          <w:lang w:val="hy-AM"/>
        </w:rPr>
        <w:t>ը այն է 51 մարդ, մնացած մասնակիցները տվել են այլ պատասխան:</w:t>
      </w:r>
    </w:p>
    <w:p w:rsidR="00402B8C" w:rsidRDefault="00202DE3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7.Հարցման մասնակիցների շուրջ 38,3 </w:t>
      </w:r>
      <w:r w:rsidRPr="00202DE3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ը-447 մարդ օգտագործում է սուրճ օրվա ցանկացած ժամի, </w:t>
      </w:r>
      <w:r w:rsidR="00402B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37,9</w:t>
      </w:r>
      <w:r w:rsidRPr="00202DE3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-ը 442 մարդ նախընտում է օգտագործել առավոտյան և կեսօրին, 9,4</w:t>
      </w:r>
      <w:r w:rsidRPr="00202DE3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110 մարդ կեսօրին և երեկոյան, 7,9</w:t>
      </w:r>
      <w:r w:rsidRPr="00202DE3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92 մարդ միայն առավոտյան, 4,5</w:t>
      </w:r>
      <w:r w:rsidRPr="00202DE3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ը 52 մարդ տվել է այլ պատասխան, իսկ միայն երեկոյան սուրճ են օգտագործում </w:t>
      </w:r>
      <w:r w:rsidR="004E127E">
        <w:rPr>
          <w:rFonts w:ascii="Sylfaen" w:hAnsi="Sylfaen"/>
          <w:sz w:val="24"/>
          <w:szCs w:val="24"/>
          <w:lang w:val="hy-AM"/>
        </w:rPr>
        <w:t>ընդամենը 24 մարդ 2,1</w:t>
      </w:r>
      <w:r w:rsidR="004E127E" w:rsidRPr="004E127E">
        <w:rPr>
          <w:rFonts w:ascii="Sylfaen" w:hAnsi="Sylfaen"/>
          <w:sz w:val="24"/>
          <w:szCs w:val="24"/>
          <w:lang w:val="hy-AM"/>
        </w:rPr>
        <w:t>%</w:t>
      </w:r>
      <w:r w:rsidR="004E127E">
        <w:rPr>
          <w:rFonts w:ascii="Sylfaen" w:hAnsi="Sylfaen"/>
          <w:sz w:val="24"/>
          <w:szCs w:val="24"/>
          <w:lang w:val="hy-AM"/>
        </w:rPr>
        <w:t>ը:</w:t>
      </w:r>
    </w:p>
    <w:p w:rsidR="004E127E" w:rsidRDefault="004E127E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8. Օրվա ընթացքում սուրճ օգտագործելուց հետո հարցվածների 70,4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771 մարդ չի նշել քնի հետ կապված խնդիրներ, 15,2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166  մարդ մինչև ուշ գիշեր չի քնում, 10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 109 մարդ լավ չի քնում, 8,1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-ի 89 մարդ արթնանում է գիշերվա ընթացում մի քանի անգամ, մասնակիցների 1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-ի 11 մարդու մոտ դիտվում են հաճախակի մղձավանջներ:</w:t>
      </w:r>
    </w:p>
    <w:p w:rsidR="004E127E" w:rsidRDefault="004E127E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9.Հարցման մասնակիցների 48,1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515 մարդ նախընտրում է սուրճը օգտագործել  ուտելուց հետո, 40,9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438 մարդ սոված վիճակում, 2,1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 23 մարդ օգտ. Է ուտելու ընթացքում, 8,9</w:t>
      </w:r>
      <w:r w:rsidRPr="004E127E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 95 մարդ օգտ. Է և սոված և կուշտ վիճակում:</w:t>
      </w:r>
    </w:p>
    <w:p w:rsidR="004E127E" w:rsidRDefault="004E127E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10.Ատամների գույնի փոփոխություն նկատել են սուրճ օգտագործողների </w:t>
      </w:r>
      <w:r w:rsidR="00705D3C">
        <w:rPr>
          <w:rFonts w:ascii="Sylfaen" w:hAnsi="Sylfaen"/>
          <w:sz w:val="24"/>
          <w:szCs w:val="24"/>
          <w:lang w:val="hy-AM"/>
        </w:rPr>
        <w:t xml:space="preserve"> 29,2</w:t>
      </w:r>
      <w:r w:rsidR="00705D3C" w:rsidRPr="00705D3C">
        <w:rPr>
          <w:rFonts w:ascii="Sylfaen" w:hAnsi="Sylfaen"/>
          <w:sz w:val="24"/>
          <w:szCs w:val="24"/>
          <w:lang w:val="hy-AM"/>
        </w:rPr>
        <w:t>%</w:t>
      </w:r>
      <w:r w:rsidR="00705D3C">
        <w:rPr>
          <w:rFonts w:ascii="Sylfaen" w:hAnsi="Sylfaen"/>
          <w:sz w:val="24"/>
          <w:szCs w:val="24"/>
          <w:lang w:val="hy-AM"/>
        </w:rPr>
        <w:t xml:space="preserve"> 325 մարդ, մնացածը առանձնապես չի նկատել</w:t>
      </w:r>
    </w:p>
    <w:p w:rsidR="00705D3C" w:rsidRDefault="00705D3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11.Սուրճի օգտագործումից հետո ճնշան հետ կապված տատանում , մասնավորապես բարձրացում նշում է 13,2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147 մարդ, 84,2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938 մարդ չի նկատել փոփոխություն, իսկ 2,6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ի 29 մարդու մոտ նկատվել է ճնշման անկում:</w:t>
      </w:r>
    </w:p>
    <w:p w:rsidR="00705D3C" w:rsidRDefault="00705D3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12.Հարցման մասնակիցների 73,2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813 մարդ չի նշում ախորժակի փոփոխություն, 20.7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ի  230 մարդու մոտ նկատվել ախորժակի կորուստ, իսկ քաղցի զգացում ունեցել է շուրջ 6,1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68 մարդ :</w:t>
      </w:r>
    </w:p>
    <w:p w:rsidR="00705D3C" w:rsidRDefault="00705D3C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13. Նյութափոխանակության փոփոխություն չի նշում հարցման մասնակիցների 67,8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757 մարդ, նյութափոխ. արագացում դիտվել է 30.1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ի 336 մարդու մոտ, իսկ նյութափոխ.-ը </w:t>
      </w:r>
      <w:r w:rsidR="005C460D">
        <w:rPr>
          <w:rFonts w:ascii="Sylfaen" w:hAnsi="Sylfaen"/>
          <w:sz w:val="24"/>
          <w:szCs w:val="24"/>
          <w:lang w:val="hy-AM"/>
        </w:rPr>
        <w:t>դանդաղում նշում</w:t>
      </w:r>
      <w:r>
        <w:rPr>
          <w:rFonts w:ascii="Sylfaen" w:hAnsi="Sylfaen"/>
          <w:sz w:val="24"/>
          <w:szCs w:val="24"/>
          <w:lang w:val="hy-AM"/>
        </w:rPr>
        <w:t xml:space="preserve"> է հարցման մասնակիցների ընդամենը 2,1</w:t>
      </w:r>
      <w:r w:rsidRPr="00705D3C">
        <w:rPr>
          <w:rFonts w:ascii="Sylfaen" w:hAnsi="Sylfaen"/>
          <w:sz w:val="24"/>
          <w:szCs w:val="24"/>
          <w:lang w:val="hy-AM"/>
        </w:rPr>
        <w:t>%</w:t>
      </w:r>
      <w:r w:rsidR="005C460D">
        <w:rPr>
          <w:rFonts w:ascii="Sylfaen" w:hAnsi="Sylfaen"/>
          <w:sz w:val="24"/>
          <w:szCs w:val="24"/>
          <w:lang w:val="hy-AM"/>
        </w:rPr>
        <w:t>ը՝</w:t>
      </w:r>
      <w:r>
        <w:rPr>
          <w:rFonts w:ascii="Sylfaen" w:hAnsi="Sylfaen"/>
          <w:sz w:val="24"/>
          <w:szCs w:val="24"/>
          <w:lang w:val="hy-AM"/>
        </w:rPr>
        <w:t xml:space="preserve"> 23</w:t>
      </w:r>
      <w:r w:rsidR="005C460D">
        <w:rPr>
          <w:rFonts w:ascii="Sylfaen" w:hAnsi="Sylfaen"/>
          <w:sz w:val="24"/>
          <w:szCs w:val="24"/>
          <w:lang w:val="hy-AM"/>
        </w:rPr>
        <w:t xml:space="preserve"> մարդ:</w:t>
      </w:r>
    </w:p>
    <w:p w:rsidR="005C460D" w:rsidRPr="005C460D" w:rsidRDefault="005C460D" w:rsidP="003A46F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14. Հարցման մասնակիցների գերակշռող մասը՝  78,5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ը 881 մարդ նախընտրում է սև սուրճ , 12,6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ը 141 մարդ </w:t>
      </w:r>
      <w:r w:rsidRPr="005C460D">
        <w:rPr>
          <w:rFonts w:ascii="Sylfaen" w:hAnsi="Sylfaen"/>
          <w:sz w:val="24"/>
          <w:szCs w:val="24"/>
          <w:lang w:val="hy-AM"/>
        </w:rPr>
        <w:t>Nesaafe տեսակի սուրճ, 9%ը 101 մարդ Maccoffee</w:t>
      </w:r>
      <w:r>
        <w:rPr>
          <w:rFonts w:ascii="Sylfaen" w:hAnsi="Sylfaen"/>
          <w:sz w:val="24"/>
          <w:szCs w:val="24"/>
          <w:lang w:val="hy-AM"/>
        </w:rPr>
        <w:t xml:space="preserve"> </w:t>
      </w:r>
    </w:p>
    <w:p w:rsidR="00402B8C" w:rsidRDefault="005C460D" w:rsidP="005C460D">
      <w:pPr>
        <w:rPr>
          <w:rFonts w:ascii="Sylfaen" w:hAnsi="Sylfaen"/>
          <w:sz w:val="24"/>
          <w:szCs w:val="24"/>
          <w:lang w:val="hy-AM"/>
        </w:rPr>
      </w:pPr>
      <w:r w:rsidRPr="005C460D">
        <w:rPr>
          <w:lang w:val="hy-AM"/>
        </w:rPr>
        <w:t xml:space="preserve">15. </w:t>
      </w:r>
      <w:r w:rsidRPr="005C460D">
        <w:rPr>
          <w:rFonts w:ascii="Sylfaen" w:hAnsi="Sylfaen" w:cs="Sylfaen"/>
          <w:lang w:val="hy-AM"/>
        </w:rPr>
        <w:t>Հարցման մասնակիցների մեծամասնությունը 72.1</w:t>
      </w:r>
      <w:r w:rsidRPr="005C460D">
        <w:rPr>
          <w:rFonts w:ascii="Sylfaen" w:hAnsi="Sylfaen"/>
          <w:sz w:val="24"/>
          <w:szCs w:val="24"/>
          <w:lang w:val="hy-AM"/>
        </w:rPr>
        <w:t xml:space="preserve">% 841 մարդ </w:t>
      </w:r>
      <w:r>
        <w:rPr>
          <w:rFonts w:ascii="Sylfaen" w:hAnsi="Sylfaen"/>
          <w:sz w:val="24"/>
          <w:szCs w:val="24"/>
          <w:lang w:val="hy-AM"/>
        </w:rPr>
        <w:t xml:space="preserve">սուրճը </w:t>
      </w:r>
      <w:r w:rsidRPr="005C460D">
        <w:rPr>
          <w:rFonts w:ascii="Sylfaen" w:hAnsi="Sylfaen"/>
          <w:sz w:val="24"/>
          <w:szCs w:val="24"/>
          <w:lang w:val="hy-AM"/>
        </w:rPr>
        <w:t>գերադասում է թեյից:</w:t>
      </w:r>
    </w:p>
    <w:p w:rsidR="005C460D" w:rsidRPr="005C460D" w:rsidRDefault="005C460D" w:rsidP="005C460D">
      <w:pPr>
        <w:rPr>
          <w:rFonts w:ascii="Sylfaen" w:hAnsi="Sylfaen"/>
          <w:sz w:val="24"/>
          <w:szCs w:val="24"/>
          <w:lang w:val="hy-AM"/>
        </w:rPr>
      </w:pPr>
      <w:r w:rsidRPr="005C460D">
        <w:rPr>
          <w:rFonts w:ascii="Sylfaen" w:hAnsi="Sylfaen"/>
          <w:sz w:val="24"/>
          <w:szCs w:val="24"/>
          <w:lang w:val="hy-AM"/>
        </w:rPr>
        <w:t>16.</w:t>
      </w:r>
      <w:r w:rsidRPr="005C460D">
        <w:rPr>
          <w:rFonts w:ascii="Sylfaen" w:hAnsi="Sylfaen" w:cs="Sylfaen"/>
          <w:color w:val="000000"/>
          <w:sz w:val="30"/>
          <w:szCs w:val="30"/>
          <w:shd w:val="clear" w:color="auto" w:fill="FFFFFF"/>
          <w:lang w:val="hy-AM"/>
        </w:rPr>
        <w:t xml:space="preserve"> Ս</w:t>
      </w:r>
      <w:r w:rsidRPr="005C460D">
        <w:rPr>
          <w:rFonts w:ascii="Sylfaen" w:hAnsi="Sylfaen"/>
          <w:sz w:val="24"/>
          <w:szCs w:val="24"/>
          <w:lang w:val="hy-AM"/>
        </w:rPr>
        <w:t>ուրճ օգտագործելուց հետո հիշողության և ուշադրության հետ կապված փոփոխություններ չեն նկատել են մասնակիցների 76.5%ը 882 մարդ, հիշողության և ուշադրության լավացում դիտվել է 17.4%-ի 201 մարդու մոտ, իսկ 6</w:t>
      </w:r>
      <w:r>
        <w:rPr>
          <w:rFonts w:ascii="Sylfaen" w:hAnsi="Sylfaen"/>
          <w:sz w:val="24"/>
          <w:szCs w:val="24"/>
          <w:lang w:val="hy-AM"/>
        </w:rPr>
        <w:t>.</w:t>
      </w:r>
      <w:r w:rsidRPr="005C460D">
        <w:rPr>
          <w:rFonts w:ascii="Sylfaen" w:hAnsi="Sylfaen"/>
          <w:sz w:val="24"/>
          <w:szCs w:val="24"/>
          <w:lang w:val="hy-AM"/>
        </w:rPr>
        <w:t>1%ը 70 մարդ նշում է վատացում:</w:t>
      </w:r>
    </w:p>
    <w:p w:rsidR="005C460D" w:rsidRPr="005C460D" w:rsidRDefault="005C460D" w:rsidP="005C460D">
      <w:pPr>
        <w:rPr>
          <w:rFonts w:ascii="Sylfaen" w:hAnsi="Sylfaen"/>
          <w:sz w:val="24"/>
          <w:szCs w:val="24"/>
          <w:lang w:val="hy-AM"/>
        </w:rPr>
      </w:pPr>
      <w:r w:rsidRPr="005C460D">
        <w:rPr>
          <w:rFonts w:ascii="Sylfaen" w:hAnsi="Sylfaen"/>
          <w:sz w:val="24"/>
          <w:szCs w:val="24"/>
          <w:lang w:val="hy-AM"/>
        </w:rPr>
        <w:t xml:space="preserve">17. </w:t>
      </w:r>
      <w:r>
        <w:rPr>
          <w:rFonts w:ascii="Sylfaen" w:hAnsi="Sylfaen"/>
          <w:sz w:val="24"/>
          <w:szCs w:val="24"/>
          <w:lang w:val="hy-AM"/>
        </w:rPr>
        <w:t>Ք</w:t>
      </w:r>
      <w:r w:rsidRPr="005C460D">
        <w:rPr>
          <w:rFonts w:ascii="Sylfaen" w:hAnsi="Sylfaen"/>
          <w:sz w:val="24"/>
          <w:szCs w:val="24"/>
          <w:lang w:val="hy-AM"/>
        </w:rPr>
        <w:t xml:space="preserve">աշի հետ կապված փոփոխություն, կապված սուրճի օգտագործման հաճախականությունից, չեն նշում հարցման մասնակիցների գերակշռող մասը 91.2% 1053մարդ, 5.7%-ի  66 մարդու մոտ նկատվել է քաշի ավելացում. </w:t>
      </w:r>
      <w:r>
        <w:rPr>
          <w:rFonts w:ascii="Sylfaen" w:hAnsi="Sylfaen"/>
          <w:sz w:val="24"/>
          <w:szCs w:val="24"/>
          <w:lang w:val="hy-AM"/>
        </w:rPr>
        <w:t>ի</w:t>
      </w:r>
      <w:r w:rsidRPr="005C460D">
        <w:rPr>
          <w:rFonts w:ascii="Sylfaen" w:hAnsi="Sylfaen"/>
          <w:sz w:val="24"/>
          <w:szCs w:val="24"/>
          <w:lang w:val="hy-AM"/>
        </w:rPr>
        <w:t>սկ 3.1%ը 36 մարդ ունեցել է քաշի կորուստ:</w:t>
      </w:r>
    </w:p>
    <w:p w:rsidR="005C460D" w:rsidRDefault="005C460D" w:rsidP="005C460D">
      <w:pPr>
        <w:rPr>
          <w:rFonts w:ascii="Sylfaen" w:hAnsi="Sylfaen"/>
          <w:sz w:val="24"/>
          <w:szCs w:val="24"/>
          <w:lang w:val="hy-AM"/>
        </w:rPr>
      </w:pPr>
      <w:r w:rsidRPr="005C460D">
        <w:rPr>
          <w:rFonts w:ascii="Sylfaen" w:hAnsi="Sylfaen"/>
          <w:sz w:val="24"/>
          <w:szCs w:val="24"/>
          <w:lang w:val="hy-AM"/>
        </w:rPr>
        <w:t xml:space="preserve">18. Տարբեր օրգան-համակարգերի խնդիր նշում </w:t>
      </w:r>
    </w:p>
    <w:p w:rsidR="005C460D" w:rsidRPr="005C460D" w:rsidRDefault="005C460D" w:rsidP="005C460D">
      <w:pPr>
        <w:pStyle w:val="a3"/>
        <w:numPr>
          <w:ilvl w:val="0"/>
          <w:numId w:val="19"/>
        </w:numPr>
        <w:rPr>
          <w:lang w:val="hy-AM"/>
        </w:rPr>
      </w:pPr>
      <w:r w:rsidRPr="005C460D">
        <w:rPr>
          <w:rFonts w:ascii="Sylfaen" w:hAnsi="Sylfaen" w:cs="Sylfaen"/>
          <w:sz w:val="24"/>
          <w:szCs w:val="24"/>
          <w:lang w:val="hy-AM"/>
        </w:rPr>
        <w:t>շաքարային</w:t>
      </w:r>
      <w:r w:rsidRPr="005C460D">
        <w:rPr>
          <w:rFonts w:ascii="Sylfaen" w:hAnsi="Sylfaen"/>
          <w:sz w:val="24"/>
          <w:szCs w:val="24"/>
          <w:lang w:val="hy-AM"/>
        </w:rPr>
        <w:t xml:space="preserve"> դիաբետ 2.7%ը 13 մարդ </w:t>
      </w:r>
    </w:p>
    <w:p w:rsidR="005C460D" w:rsidRPr="005C460D" w:rsidRDefault="005C460D" w:rsidP="005C460D">
      <w:pPr>
        <w:pStyle w:val="a3"/>
        <w:numPr>
          <w:ilvl w:val="0"/>
          <w:numId w:val="19"/>
        </w:numPr>
        <w:rPr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ոսկրային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համակարգի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խնդիր</w:t>
      </w:r>
      <w:proofErr w:type="spellEnd"/>
      <w:r>
        <w:rPr>
          <w:rFonts w:ascii="Sylfaen" w:hAnsi="Sylfaen"/>
          <w:sz w:val="24"/>
          <w:szCs w:val="24"/>
        </w:rPr>
        <w:t xml:space="preserve"> 8.9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</w:rPr>
        <w:t xml:space="preserve"> 43 </w:t>
      </w:r>
      <w:proofErr w:type="spellStart"/>
      <w:r>
        <w:rPr>
          <w:rFonts w:ascii="Sylfaen" w:hAnsi="Sylfaen"/>
          <w:sz w:val="24"/>
          <w:szCs w:val="24"/>
        </w:rPr>
        <w:t>մարդ</w:t>
      </w:r>
      <w:proofErr w:type="spellEnd"/>
    </w:p>
    <w:p w:rsidR="005C460D" w:rsidRPr="007570A8" w:rsidRDefault="005C460D" w:rsidP="005C460D">
      <w:pPr>
        <w:pStyle w:val="a3"/>
        <w:numPr>
          <w:ilvl w:val="0"/>
          <w:numId w:val="19"/>
        </w:numPr>
        <w:rPr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սիրտ-անոթային</w:t>
      </w:r>
      <w:proofErr w:type="spellEnd"/>
      <w:r>
        <w:rPr>
          <w:rFonts w:ascii="Sylfaen" w:hAnsi="Sylfaen"/>
          <w:sz w:val="24"/>
          <w:szCs w:val="24"/>
        </w:rPr>
        <w:t xml:space="preserve"> 18</w:t>
      </w:r>
      <w:r>
        <w:rPr>
          <w:rFonts w:ascii="Sylfaen" w:hAnsi="Sylfaen"/>
          <w:sz w:val="24"/>
          <w:szCs w:val="24"/>
          <w:lang w:val="hy-AM"/>
        </w:rPr>
        <w:t>,3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</w:rPr>
        <w:t xml:space="preserve"> </w:t>
      </w:r>
      <w:r w:rsidR="007570A8">
        <w:rPr>
          <w:rFonts w:ascii="Sylfaen" w:hAnsi="Sylfaen"/>
          <w:sz w:val="24"/>
          <w:szCs w:val="24"/>
        </w:rPr>
        <w:t xml:space="preserve">88 </w:t>
      </w:r>
      <w:proofErr w:type="spellStart"/>
      <w:r w:rsidR="007570A8">
        <w:rPr>
          <w:rFonts w:ascii="Sylfaen" w:hAnsi="Sylfaen"/>
          <w:sz w:val="24"/>
          <w:szCs w:val="24"/>
        </w:rPr>
        <w:t>մարդ</w:t>
      </w:r>
      <w:proofErr w:type="spellEnd"/>
    </w:p>
    <w:p w:rsidR="007570A8" w:rsidRPr="007570A8" w:rsidRDefault="007570A8" w:rsidP="005C460D">
      <w:pPr>
        <w:pStyle w:val="a3"/>
        <w:numPr>
          <w:ilvl w:val="0"/>
          <w:numId w:val="19"/>
        </w:numPr>
        <w:rPr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մարսողական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</w:t>
      </w:r>
      <w:proofErr w:type="spellEnd"/>
      <w:r>
        <w:rPr>
          <w:rFonts w:ascii="Sylfaen" w:hAnsi="Sylfaen"/>
          <w:sz w:val="24"/>
          <w:szCs w:val="24"/>
        </w:rPr>
        <w:t>, 34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</w:rPr>
        <w:t xml:space="preserve"> 164 </w:t>
      </w:r>
      <w:proofErr w:type="spellStart"/>
      <w:r>
        <w:rPr>
          <w:rFonts w:ascii="Sylfaen" w:hAnsi="Sylfaen"/>
          <w:sz w:val="24"/>
          <w:szCs w:val="24"/>
        </w:rPr>
        <w:t>մարդ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7570A8" w:rsidRPr="007570A8" w:rsidRDefault="007570A8" w:rsidP="005C460D">
      <w:pPr>
        <w:pStyle w:val="a3"/>
        <w:numPr>
          <w:ilvl w:val="0"/>
          <w:numId w:val="19"/>
        </w:numPr>
        <w:rPr>
          <w:lang w:val="hy-AM"/>
        </w:rPr>
      </w:pPr>
      <w:proofErr w:type="spellStart"/>
      <w:r>
        <w:rPr>
          <w:rFonts w:ascii="Sylfaen" w:hAnsi="Sylfaen"/>
          <w:sz w:val="24"/>
          <w:szCs w:val="24"/>
        </w:rPr>
        <w:t>այլ</w:t>
      </w:r>
      <w:proofErr w:type="spellEnd"/>
      <w:r>
        <w:rPr>
          <w:rFonts w:ascii="Sylfaen" w:hAnsi="Sylfaen"/>
          <w:sz w:val="24"/>
          <w:szCs w:val="24"/>
        </w:rPr>
        <w:t xml:space="preserve"> 40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</w:rPr>
        <w:t xml:space="preserve"> 197 </w:t>
      </w:r>
      <w:proofErr w:type="spellStart"/>
      <w:r>
        <w:rPr>
          <w:rFonts w:ascii="Sylfaen" w:hAnsi="Sylfaen"/>
          <w:sz w:val="24"/>
          <w:szCs w:val="24"/>
        </w:rPr>
        <w:t>մարդ</w:t>
      </w:r>
      <w:bookmarkStart w:id="0" w:name="_GoBack"/>
      <w:bookmarkEnd w:id="0"/>
      <w:proofErr w:type="spellEnd"/>
    </w:p>
    <w:p w:rsidR="007570A8" w:rsidRPr="007570A8" w:rsidRDefault="007570A8" w:rsidP="007570A8">
      <w:pPr>
        <w:rPr>
          <w:lang w:val="hy-AM"/>
        </w:rPr>
      </w:pPr>
      <w:r w:rsidRPr="007570A8">
        <w:rPr>
          <w:lang w:val="hy-AM"/>
        </w:rPr>
        <w:t xml:space="preserve">19. </w:t>
      </w:r>
      <w:r w:rsidRPr="007570A8">
        <w:rPr>
          <w:rFonts w:ascii="Sylfaen" w:hAnsi="Sylfaen" w:cs="Sylfaen"/>
          <w:lang w:val="hy-AM"/>
        </w:rPr>
        <w:t>Եվ վերջապես սուճի դրական ազդեցության մասին նշում է մասնակիցների 7.3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 w:rsidRPr="007570A8">
        <w:rPr>
          <w:rFonts w:ascii="Sylfaen" w:hAnsi="Sylfaen"/>
          <w:sz w:val="24"/>
          <w:szCs w:val="24"/>
          <w:lang w:val="hy-AM"/>
        </w:rPr>
        <w:t>ը 85 մարդ, բացասական ազդ, մասին տեղյակ է 4.6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 w:rsidRPr="007570A8">
        <w:rPr>
          <w:rFonts w:ascii="Sylfaen" w:hAnsi="Sylfaen"/>
          <w:sz w:val="24"/>
          <w:szCs w:val="24"/>
          <w:lang w:val="hy-AM"/>
        </w:rPr>
        <w:t xml:space="preserve"> 54 մարդ, իսկ 82.7</w:t>
      </w:r>
      <w:r w:rsidRPr="005C460D">
        <w:rPr>
          <w:rFonts w:ascii="Sylfaen" w:hAnsi="Sylfaen"/>
          <w:sz w:val="24"/>
          <w:szCs w:val="24"/>
          <w:lang w:val="hy-AM"/>
        </w:rPr>
        <w:t>%</w:t>
      </w:r>
      <w:r w:rsidRPr="007570A8">
        <w:rPr>
          <w:rFonts w:ascii="Sylfaen" w:hAnsi="Sylfaen"/>
          <w:sz w:val="24"/>
          <w:szCs w:val="24"/>
          <w:lang w:val="hy-AM"/>
        </w:rPr>
        <w:t>ը 965 մարդ տեղյակ է սուրճի և դր</w:t>
      </w:r>
      <w:r>
        <w:rPr>
          <w:rFonts w:ascii="Sylfaen" w:hAnsi="Sylfaen"/>
          <w:sz w:val="24"/>
          <w:szCs w:val="24"/>
          <w:lang w:val="hy-AM"/>
        </w:rPr>
        <w:t xml:space="preserve">ական, և բացասական </w:t>
      </w:r>
      <w:r w:rsidRPr="007570A8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ազդեցությունից:</w:t>
      </w:r>
    </w:p>
    <w:sectPr w:rsidR="007570A8" w:rsidRPr="007570A8" w:rsidSect="0019582D">
      <w:pgSz w:w="12240" w:h="15840"/>
      <w:pgMar w:top="426" w:right="144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311"/>
    <w:multiLevelType w:val="hybridMultilevel"/>
    <w:tmpl w:val="69A0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52FF"/>
    <w:multiLevelType w:val="hybridMultilevel"/>
    <w:tmpl w:val="99F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5C02"/>
    <w:multiLevelType w:val="hybridMultilevel"/>
    <w:tmpl w:val="17B4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0827"/>
    <w:multiLevelType w:val="hybridMultilevel"/>
    <w:tmpl w:val="DD6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499F"/>
    <w:multiLevelType w:val="hybridMultilevel"/>
    <w:tmpl w:val="289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27473"/>
    <w:multiLevelType w:val="hybridMultilevel"/>
    <w:tmpl w:val="58DC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A3467"/>
    <w:multiLevelType w:val="hybridMultilevel"/>
    <w:tmpl w:val="3034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5DF4"/>
    <w:multiLevelType w:val="hybridMultilevel"/>
    <w:tmpl w:val="40B8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4A7C"/>
    <w:multiLevelType w:val="hybridMultilevel"/>
    <w:tmpl w:val="9990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876A7"/>
    <w:multiLevelType w:val="hybridMultilevel"/>
    <w:tmpl w:val="831E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074B"/>
    <w:multiLevelType w:val="hybridMultilevel"/>
    <w:tmpl w:val="D60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6DA0"/>
    <w:multiLevelType w:val="hybridMultilevel"/>
    <w:tmpl w:val="BBE0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625F"/>
    <w:multiLevelType w:val="hybridMultilevel"/>
    <w:tmpl w:val="2CEE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3F3"/>
    <w:multiLevelType w:val="hybridMultilevel"/>
    <w:tmpl w:val="C41A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8556B"/>
    <w:multiLevelType w:val="hybridMultilevel"/>
    <w:tmpl w:val="4FA8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B5F54"/>
    <w:multiLevelType w:val="hybridMultilevel"/>
    <w:tmpl w:val="E38C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0BEB"/>
    <w:multiLevelType w:val="hybridMultilevel"/>
    <w:tmpl w:val="C0A4F4C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68943F07"/>
    <w:multiLevelType w:val="hybridMultilevel"/>
    <w:tmpl w:val="4016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D1C1D"/>
    <w:multiLevelType w:val="hybridMultilevel"/>
    <w:tmpl w:val="55A0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8"/>
  </w:num>
  <w:num w:numId="6">
    <w:abstractNumId w:val="12"/>
  </w:num>
  <w:num w:numId="7">
    <w:abstractNumId w:val="8"/>
  </w:num>
  <w:num w:numId="8">
    <w:abstractNumId w:val="1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4"/>
  </w:num>
  <w:num w:numId="16">
    <w:abstractNumId w:val="10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39"/>
    <w:rsid w:val="0019582D"/>
    <w:rsid w:val="00202DE3"/>
    <w:rsid w:val="003A46FA"/>
    <w:rsid w:val="00402B8C"/>
    <w:rsid w:val="00416B20"/>
    <w:rsid w:val="004E127E"/>
    <w:rsid w:val="005C460D"/>
    <w:rsid w:val="006B4A72"/>
    <w:rsid w:val="00705D3C"/>
    <w:rsid w:val="00711685"/>
    <w:rsid w:val="007570A8"/>
    <w:rsid w:val="00C93E96"/>
    <w:rsid w:val="00CD41EE"/>
    <w:rsid w:val="00D63D35"/>
    <w:rsid w:val="00F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D8A1-277C-4F24-9967-C7A6C8FD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0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5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9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3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33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1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393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5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5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164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45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9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7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2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4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4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2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66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3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1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789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67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9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361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4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3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5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15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6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85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798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060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9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57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9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3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51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9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47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270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64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7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8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4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3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7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4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44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5492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8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9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1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87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5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777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8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6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7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4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3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8593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82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2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76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88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3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6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41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7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2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228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56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9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21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90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7373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37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2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4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570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39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8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296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99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8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4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9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29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11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2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6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Amirxanyan David</dc:creator>
  <cp:keywords/>
  <dc:description/>
  <cp:lastModifiedBy>Amirxanyan David</cp:lastModifiedBy>
  <cp:revision>6</cp:revision>
  <cp:lastPrinted>2017-05-09T17:27:00Z</cp:lastPrinted>
  <dcterms:created xsi:type="dcterms:W3CDTF">2017-04-03T19:19:00Z</dcterms:created>
  <dcterms:modified xsi:type="dcterms:W3CDTF">2017-05-09T17:28:00Z</dcterms:modified>
</cp:coreProperties>
</file>